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57" w:rsidRPr="000F1030" w:rsidRDefault="00C55B20" w:rsidP="000F1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 w:rsidRPr="000F1030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drawing>
          <wp:inline distT="0" distB="0" distL="0" distR="0" wp14:anchorId="2EDCC526" wp14:editId="668412E7">
            <wp:extent cx="6766560" cy="1463040"/>
            <wp:effectExtent l="0" t="0" r="0" b="0"/>
            <wp:docPr id="2" name="image1.jpg" descr="D:\BMK fotitkar\BMK03-1\fejléc új\BMK r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:\BMK fotitkar\BMK03-1\fejléc új\BMK r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1463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06C57" w:rsidRPr="000F1030" w:rsidRDefault="00C55B20" w:rsidP="000F10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TABEL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NOMINAL AL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LUCRĂRILOR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DISERTAȚIE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PENTRU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PROGRAMUL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MASTERAT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MULTILINGVISM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MULTICULTURALITATE</w:t>
      </w:r>
      <w:proofErr w:type="spellEnd"/>
    </w:p>
    <w:p w:rsidR="00606C57" w:rsidRDefault="00C55B20" w:rsidP="000F10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1030">
        <w:rPr>
          <w:rFonts w:ascii="Times New Roman" w:eastAsia="Times New Roman" w:hAnsi="Times New Roman" w:cs="Times New Roman"/>
          <w:b/>
          <w:sz w:val="24"/>
          <w:szCs w:val="24"/>
        </w:rPr>
        <w:t xml:space="preserve">DIN </w:t>
      </w:r>
      <w:proofErr w:type="spellStart"/>
      <w:r w:rsidRPr="000F1030">
        <w:rPr>
          <w:rFonts w:ascii="Times New Roman" w:eastAsia="Times New Roman" w:hAnsi="Times New Roman" w:cs="Times New Roman"/>
          <w:b/>
          <w:sz w:val="24"/>
          <w:szCs w:val="24"/>
        </w:rPr>
        <w:t>PERIOADA</w:t>
      </w:r>
      <w:proofErr w:type="spellEnd"/>
      <w:r w:rsidRPr="000F1030">
        <w:rPr>
          <w:rFonts w:ascii="Times New Roman" w:eastAsia="Times New Roman" w:hAnsi="Times New Roman" w:cs="Times New Roman"/>
          <w:b/>
          <w:sz w:val="24"/>
          <w:szCs w:val="24"/>
        </w:rPr>
        <w:t xml:space="preserve"> 2020-2024</w:t>
      </w:r>
    </w:p>
    <w:p w:rsidR="000F1030" w:rsidRPr="000F1030" w:rsidRDefault="000F1030" w:rsidP="000F10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2268"/>
        <w:gridCol w:w="6804"/>
        <w:gridCol w:w="3145"/>
      </w:tblGrid>
      <w:tr w:rsidR="00606C57" w:rsidRPr="000F1030" w:rsidTr="000F1030">
        <w:tc>
          <w:tcPr>
            <w:tcW w:w="13176" w:type="dxa"/>
            <w:gridSpan w:val="4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2019-2020</w:t>
            </w:r>
          </w:p>
        </w:tc>
      </w:tr>
      <w:tr w:rsidR="00606C57" w:rsidRPr="000F1030" w:rsidTr="000F1030">
        <w:tc>
          <w:tcPr>
            <w:tcW w:w="959" w:type="dxa"/>
            <w:shd w:val="clear" w:color="auto" w:fill="D9D9D9" w:themeFill="background1" w:themeFillShade="D9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student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Titlul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lucrării</w:t>
            </w:r>
            <w:proofErr w:type="spellEnd"/>
          </w:p>
        </w:tc>
        <w:tc>
          <w:tcPr>
            <w:tcW w:w="3145" w:type="dxa"/>
            <w:shd w:val="clear" w:color="auto" w:fill="D9D9D9" w:themeFill="background1" w:themeFillShade="D9"/>
            <w:vAlign w:val="center"/>
          </w:tcPr>
          <w:p w:rsidR="00375297" w:rsidRPr="000F1030" w:rsidRDefault="00375297" w:rsidP="000F1030">
            <w:pPr>
              <w:pStyle w:val="NormlWeb"/>
              <w:spacing w:before="0" w:beforeAutospacing="0" w:after="0" w:afterAutospacing="0"/>
              <w:ind w:left="-1950" w:right="-108" w:firstLine="1842"/>
              <w:jc w:val="center"/>
              <w:rPr>
                <w:b/>
              </w:rPr>
            </w:pPr>
            <w:proofErr w:type="spellStart"/>
            <w:r w:rsidRPr="000F1030">
              <w:rPr>
                <w:b/>
                <w:color w:val="000000"/>
              </w:rPr>
              <w:t>Tema</w:t>
            </w:r>
            <w:proofErr w:type="spellEnd"/>
            <w:r w:rsidRPr="000F1030">
              <w:rPr>
                <w:b/>
                <w:color w:val="000000"/>
              </w:rPr>
              <w:t xml:space="preserve"> </w:t>
            </w:r>
            <w:proofErr w:type="spellStart"/>
            <w:r w:rsidRPr="000F1030">
              <w:rPr>
                <w:b/>
                <w:color w:val="000000"/>
              </w:rPr>
              <w:t>propusă</w:t>
            </w:r>
            <w:proofErr w:type="spellEnd"/>
            <w:r w:rsidRPr="000F1030">
              <w:rPr>
                <w:b/>
                <w:color w:val="000000"/>
              </w:rPr>
              <w:t xml:space="preserve"> de </w:t>
            </w:r>
            <w:proofErr w:type="spellStart"/>
            <w:r w:rsidRPr="000F1030">
              <w:rPr>
                <w:b/>
                <w:color w:val="000000"/>
              </w:rPr>
              <w:t>mediul</w:t>
            </w:r>
            <w:proofErr w:type="spellEnd"/>
          </w:p>
          <w:p w:rsidR="00606C57" w:rsidRPr="000F1030" w:rsidRDefault="00375297" w:rsidP="000F1030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0F1030">
              <w:rPr>
                <w:b/>
                <w:color w:val="000000"/>
              </w:rPr>
              <w:t>social-economic</w:t>
            </w:r>
            <w:proofErr w:type="spellEnd"/>
            <w:r w:rsidRPr="000F1030">
              <w:rPr>
                <w:b/>
                <w:color w:val="000000"/>
              </w:rPr>
              <w:t xml:space="preserve"> (</w:t>
            </w:r>
            <w:proofErr w:type="spellStart"/>
            <w:r w:rsidRPr="000F1030">
              <w:rPr>
                <w:b/>
                <w:color w:val="000000"/>
              </w:rPr>
              <w:t>beneficiari</w:t>
            </w:r>
            <w:proofErr w:type="spellEnd"/>
            <w:r w:rsidRPr="000F1030">
              <w:rPr>
                <w:b/>
                <w:color w:val="000000"/>
              </w:rPr>
              <w:t>)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Almasi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Cs.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Emőke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Márai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Sándor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műveinek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fogadtatása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német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nyelvterületen</w:t>
            </w:r>
            <w:proofErr w:type="spellEnd"/>
          </w:p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Receptarea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lucrărilor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Sándor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Márai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lumea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germanofonă</w:t>
            </w:r>
            <w:proofErr w:type="spellEnd"/>
          </w:p>
        </w:tc>
        <w:tc>
          <w:tcPr>
            <w:tcW w:w="3145" w:type="dxa"/>
            <w:vAlign w:val="center"/>
          </w:tcPr>
          <w:p w:rsidR="00606C57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culturale,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edituri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cărți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biblioteci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județene</w:t>
            </w:r>
            <w:proofErr w:type="spellEnd"/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Banházi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A. Kitty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Holocaustul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abordări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psihanalitice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pedagogice</w:t>
            </w:r>
            <w:proofErr w:type="spellEnd"/>
          </w:p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holokauszt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pszihoanalitikus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pedagógiai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megközelítések</w:t>
            </w:r>
            <w:proofErr w:type="spellEnd"/>
          </w:p>
        </w:tc>
        <w:tc>
          <w:tcPr>
            <w:tcW w:w="3145" w:type="dxa"/>
            <w:vAlign w:val="center"/>
          </w:tcPr>
          <w:p w:rsidR="007B2FFD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)</w:t>
            </w:r>
          </w:p>
          <w:p w:rsidR="007B2FFD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Teatrul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Szigligeti din Oradea</w:t>
            </w:r>
          </w:p>
          <w:p w:rsidR="007B2FFD" w:rsidRPr="000F1030" w:rsidRDefault="00A00320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</w:t>
            </w:r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sociații</w:t>
            </w:r>
            <w:proofErr w:type="spellEnd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7B2FFD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</w:p>
          <w:p w:rsidR="007B2FFD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culturale,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edituri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cărți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biblioteci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județene</w:t>
            </w:r>
            <w:proofErr w:type="spellEnd"/>
          </w:p>
          <w:p w:rsidR="00606C57" w:rsidRPr="000F1030" w:rsidRDefault="007B2FFD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Farago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A.-Cs.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Csilla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Barbara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Kispereg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kulturális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öröksége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kollektív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emlékezetben</w:t>
            </w:r>
            <w:proofErr w:type="spellEnd"/>
          </w:p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Patrimoniul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cultural al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satului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Peregu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Mic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memoria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colectivă</w:t>
            </w:r>
            <w:proofErr w:type="spellEnd"/>
          </w:p>
        </w:tc>
        <w:tc>
          <w:tcPr>
            <w:tcW w:w="3145" w:type="dxa"/>
            <w:vAlign w:val="center"/>
          </w:tcPr>
          <w:p w:rsidR="007B2FFD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00320" w:rsidRPr="000F1030" w:rsidRDefault="00A00320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7B2FFD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DD </w:t>
            </w:r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Travel),</w:t>
            </w:r>
          </w:p>
          <w:p w:rsidR="00606C57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Horvath E. Lidia - Anna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kaplonyi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svábok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énképe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XXI.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században</w:t>
            </w:r>
            <w:proofErr w:type="spellEnd"/>
          </w:p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Identitatea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șvabiilor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Căpleni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secolul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XXI</w:t>
            </w:r>
          </w:p>
        </w:tc>
        <w:tc>
          <w:tcPr>
            <w:tcW w:w="3145" w:type="dxa"/>
            <w:vAlign w:val="center"/>
          </w:tcPr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DD Travel),</w:t>
            </w:r>
          </w:p>
          <w:p w:rsidR="00606C57" w:rsidRPr="000F1030" w:rsidRDefault="00F81F77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Kallos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A. Anna-Monika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Patrimoniul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cultural al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satului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Dobra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județul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Sau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Mare</w:t>
            </w:r>
          </w:p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Szatmár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megyei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Dobra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kulturális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öröksége</w:t>
            </w:r>
            <w:proofErr w:type="spellEnd"/>
          </w:p>
        </w:tc>
        <w:tc>
          <w:tcPr>
            <w:tcW w:w="3145" w:type="dxa"/>
            <w:vAlign w:val="center"/>
          </w:tcPr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DD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Travel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),</w:t>
            </w:r>
          </w:p>
          <w:p w:rsidR="00606C57" w:rsidRPr="000F1030" w:rsidRDefault="00F81F77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Nagy A.-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Zs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Réka-Boglárka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Getting teens to talk. Developing teenage learners’ speaking skills through role play</w:t>
            </w:r>
          </w:p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Dezvoltarea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capacității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vorbire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limba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engleză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la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adolescenți</w:t>
            </w:r>
            <w:proofErr w:type="spellEnd"/>
            <w:proofErr w:type="gram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prin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jocul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rol</w:t>
            </w:r>
            <w:proofErr w:type="spellEnd"/>
          </w:p>
        </w:tc>
        <w:tc>
          <w:tcPr>
            <w:tcW w:w="3145" w:type="dxa"/>
            <w:vAlign w:val="center"/>
          </w:tcPr>
          <w:p w:rsidR="00F81F77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Șc</w:t>
            </w:r>
            <w:r w:rsidR="00F81F77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oli</w:t>
            </w:r>
            <w:proofErr w:type="spellEnd"/>
            <w:r w:rsidR="00F81F77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F81F77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licee</w:t>
            </w:r>
            <w:proofErr w:type="spellEnd"/>
          </w:p>
          <w:p w:rsidR="007B2FFD" w:rsidRPr="000F1030" w:rsidRDefault="007B2FFD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Inspectoratul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Școlar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Județean</w:t>
            </w:r>
            <w:proofErr w:type="spellEnd"/>
          </w:p>
          <w:p w:rsidR="00606C57" w:rsidRPr="000F1030" w:rsidRDefault="00F81F77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Ș</w:t>
            </w:r>
            <w:r w:rsidR="00A25AA1"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coli</w:t>
            </w:r>
            <w:proofErr w:type="spellEnd"/>
            <w:r w:rsidR="00A25AA1"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A25AA1"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limb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Szilagyi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Benedek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T. Beata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szilágysági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regionális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identitás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vizsgálata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az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épített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örökség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tükrében</w:t>
            </w:r>
            <w:proofErr w:type="spellEnd"/>
          </w:p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Identitatea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regională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sălăjeană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prin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prisma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patrimoniului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construit</w:t>
            </w:r>
          </w:p>
        </w:tc>
        <w:tc>
          <w:tcPr>
            <w:tcW w:w="3145" w:type="dxa"/>
            <w:vAlign w:val="center"/>
          </w:tcPr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F81F77" w:rsidRPr="000F1030" w:rsidRDefault="00F81F77" w:rsidP="000F10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DD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Travel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),</w:t>
            </w:r>
          </w:p>
          <w:p w:rsidR="00606C57" w:rsidRPr="000F1030" w:rsidRDefault="00F81F77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lastRenderedPageBreak/>
              <w:t xml:space="preserve">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="007B2FFD"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</w:tbl>
    <w:p w:rsidR="00606C57" w:rsidRDefault="00606C57" w:rsidP="000F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0F1030" w:rsidRPr="000F1030" w:rsidRDefault="000F1030" w:rsidP="000F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2268"/>
        <w:gridCol w:w="6804"/>
        <w:gridCol w:w="3145"/>
      </w:tblGrid>
      <w:tr w:rsidR="00606C57" w:rsidRPr="000F1030" w:rsidTr="000F1030">
        <w:tc>
          <w:tcPr>
            <w:tcW w:w="13176" w:type="dxa"/>
            <w:gridSpan w:val="4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2020-2021</w:t>
            </w:r>
          </w:p>
        </w:tc>
      </w:tr>
      <w:tr w:rsidR="00606C57" w:rsidRPr="000F1030" w:rsidTr="000F1030">
        <w:tc>
          <w:tcPr>
            <w:tcW w:w="959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student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Titlul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lucrării</w:t>
            </w:r>
            <w:proofErr w:type="spellEnd"/>
          </w:p>
        </w:tc>
        <w:tc>
          <w:tcPr>
            <w:tcW w:w="3145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coordonatorului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științific</w:t>
            </w:r>
            <w:proofErr w:type="spellEnd"/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Elekes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Renéta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6C57" w:rsidRPr="000F1030" w:rsidRDefault="00606C57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Analizarea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spectacolelor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Floare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mină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Orb de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mină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Oradea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nagyváradi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Bányavirág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Bányavakság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előadások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elemzése</w:t>
            </w:r>
            <w:proofErr w:type="spellEnd"/>
          </w:p>
        </w:tc>
        <w:tc>
          <w:tcPr>
            <w:tcW w:w="3145" w:type="dxa"/>
            <w:vAlign w:val="center"/>
          </w:tcPr>
          <w:p w:rsidR="00606C57" w:rsidRPr="000F1030" w:rsidRDefault="00A25AA1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="00F81F77"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atrul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Szigligeti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Oradea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György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A. Albert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Locuri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memoriei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armenilor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Transilvania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Gheorgheni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Frumoasa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Gherla,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Dumbrăveni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spațiile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textuale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Erdélyi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örmények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emlékezethelyei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Gyergyószentmiklós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Csíkszépvíz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Szamosújvár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Erzsébetváros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szövegterek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vonatkozásában</w:t>
            </w:r>
            <w:proofErr w:type="spellEnd"/>
          </w:p>
        </w:tc>
        <w:tc>
          <w:tcPr>
            <w:tcW w:w="3145" w:type="dxa"/>
            <w:vAlign w:val="center"/>
          </w:tcPr>
          <w:p w:rsidR="00F81F77" w:rsidRPr="000F1030" w:rsidRDefault="00F81F77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81F77" w:rsidRPr="000F1030" w:rsidRDefault="00F81F77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81F77" w:rsidRPr="000F1030" w:rsidRDefault="00F81F77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DD Travel), </w:t>
            </w:r>
          </w:p>
          <w:p w:rsidR="00606C57" w:rsidRPr="000F1030" w:rsidRDefault="00F81F77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A. Fanny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Integritatea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societate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indivizilor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tulburări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personalitate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személyiségzavarral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rendelkező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emberek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beilleszkedése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társadalomba</w:t>
            </w:r>
            <w:proofErr w:type="spellEnd"/>
          </w:p>
        </w:tc>
        <w:tc>
          <w:tcPr>
            <w:tcW w:w="3145" w:type="dxa"/>
            <w:vAlign w:val="center"/>
          </w:tcPr>
          <w:p w:rsidR="00F81F77" w:rsidRPr="000F1030" w:rsidRDefault="00F81F77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Școli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licee</w:t>
            </w:r>
            <w:proofErr w:type="spellEnd"/>
          </w:p>
          <w:p w:rsidR="00F81F77" w:rsidRPr="000F1030" w:rsidRDefault="00F81F77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Inspectoratul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Școlar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Județean</w:t>
            </w:r>
            <w:proofErr w:type="spellEnd"/>
          </w:p>
          <w:p w:rsidR="00606C57" w:rsidRPr="000F1030" w:rsidRDefault="00927A14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Organizatii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funda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ții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Lengyel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Gabriella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Baronii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Wesselényi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locuri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memoriei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Partium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Ifj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Wesselényi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Miklós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mint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partiumi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emlékezethelyek</w:t>
            </w:r>
            <w:proofErr w:type="spellEnd"/>
          </w:p>
        </w:tc>
        <w:tc>
          <w:tcPr>
            <w:tcW w:w="3145" w:type="dxa"/>
            <w:shd w:val="clear" w:color="auto" w:fill="auto"/>
            <w:vAlign w:val="center"/>
          </w:tcPr>
          <w:p w:rsidR="004C787F" w:rsidRPr="000F1030" w:rsidRDefault="004C787F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C787F" w:rsidRPr="000F1030" w:rsidRDefault="004C787F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C787F" w:rsidRPr="000F1030" w:rsidRDefault="004C787F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DD Travel), </w:t>
            </w:r>
          </w:p>
          <w:p w:rsidR="00606C57" w:rsidRPr="000F1030" w:rsidRDefault="004C787F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Levente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Ș.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Szabina-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Katalin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„...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oasele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evreilor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nu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căuta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aici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” (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Soarta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evreilor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zona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Careiului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sec. al 20-lea)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„…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zsidók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hamvát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meg ne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itt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keresd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(A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Nagykároly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környéki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zsidóság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sorsa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20.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században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nem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zsidó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lakosság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emlékezete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szerint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DD Travel), </w:t>
            </w:r>
          </w:p>
          <w:p w:rsidR="00006C2B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Nagy A.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Kovács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Csilla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Biserica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Palota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un „lieu de mémoire”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minorității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gremane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 xml:space="preserve">Die Kirche von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Palota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 xml:space="preserve"> als Erinnerungsort der deutschen Minderheit</w:t>
            </w:r>
          </w:p>
        </w:tc>
        <w:tc>
          <w:tcPr>
            <w:tcW w:w="3145" w:type="dxa"/>
            <w:vAlign w:val="center"/>
          </w:tcPr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media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)</w:t>
            </w:r>
          </w:p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)</w:t>
            </w:r>
          </w:p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, DD Travel), </w:t>
            </w:r>
          </w:p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Tóth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Ádám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[(Re)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bârfei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pletyka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újra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értelmezése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3145" w:type="dxa"/>
            <w:vAlign w:val="center"/>
          </w:tcPr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media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)</w:t>
            </w:r>
          </w:p>
          <w:p w:rsidR="00C55B20" w:rsidRPr="000F1030" w:rsidRDefault="00C55B20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606C57" w:rsidRPr="000F1030" w:rsidRDefault="00606C57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606C57" w:rsidRDefault="00606C57" w:rsidP="000F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0F1030" w:rsidRPr="000F1030" w:rsidRDefault="000F1030" w:rsidP="000F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Style w:val="a1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2268"/>
        <w:gridCol w:w="6804"/>
        <w:gridCol w:w="3145"/>
      </w:tblGrid>
      <w:tr w:rsidR="00606C57" w:rsidRPr="000F1030" w:rsidTr="000F1030">
        <w:tc>
          <w:tcPr>
            <w:tcW w:w="13176" w:type="dxa"/>
            <w:gridSpan w:val="4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2021-2022</w:t>
            </w:r>
          </w:p>
        </w:tc>
      </w:tr>
      <w:tr w:rsidR="00606C57" w:rsidRPr="000F1030" w:rsidTr="000F1030">
        <w:tc>
          <w:tcPr>
            <w:tcW w:w="959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student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Titlul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lucrării</w:t>
            </w:r>
            <w:proofErr w:type="spellEnd"/>
          </w:p>
        </w:tc>
        <w:tc>
          <w:tcPr>
            <w:tcW w:w="3145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coordonatorului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științific</w:t>
            </w:r>
            <w:proofErr w:type="spellEnd"/>
          </w:p>
        </w:tc>
      </w:tr>
      <w:tr w:rsidR="00927A14" w:rsidRPr="000F1030" w:rsidTr="000F1030">
        <w:tc>
          <w:tcPr>
            <w:tcW w:w="959" w:type="dxa"/>
            <w:vAlign w:val="center"/>
          </w:tcPr>
          <w:p w:rsidR="00927A14" w:rsidRPr="000F1030" w:rsidRDefault="00927A14" w:rsidP="000F103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27A14" w:rsidRPr="000F1030" w:rsidRDefault="00927A14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Balázs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Friderika</w:t>
            </w:r>
            <w:proofErr w:type="spellEnd"/>
          </w:p>
        </w:tc>
        <w:tc>
          <w:tcPr>
            <w:tcW w:w="6804" w:type="dxa"/>
            <w:vAlign w:val="center"/>
          </w:tcPr>
          <w:p w:rsidR="00927A14" w:rsidRPr="000F1030" w:rsidRDefault="00927A14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Szilágynagyfalu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kulturális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öröksége</w:t>
            </w:r>
            <w:proofErr w:type="spellEnd"/>
          </w:p>
          <w:p w:rsidR="00927A14" w:rsidRPr="000F1030" w:rsidRDefault="00927A14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Patrimoniul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cultural al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comunei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Nușfalău</w:t>
            </w:r>
            <w:proofErr w:type="spellEnd"/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DD Travel), 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927A14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Erdőközi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Hedvig-Gréti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Tövishát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kulturális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örökségei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Patrimoniul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cultural al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microregiunii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Tövishát</w:t>
            </w:r>
            <w:proofErr w:type="spellEnd"/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DD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Travel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), 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606C5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Erzsébet-Krisztina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Mária-kultusz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napjainkban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Szatmár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megyei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Kökényesden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Cultul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Fecioarei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Maria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zilele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noastre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localitatea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Porumbești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județul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Mare</w:t>
            </w:r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DD Travel), 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927A14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Vadai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Edmond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Ruinele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trecutului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bazele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prezentului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múlt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romjai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jelen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építőkövei</w:t>
            </w:r>
            <w:proofErr w:type="spellEnd"/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Agenția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turism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REMTOURS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DD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Travel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), 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lastRenderedPageBreak/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606C5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>
        <w:tc>
          <w:tcPr>
            <w:tcW w:w="13176" w:type="dxa"/>
            <w:gridSpan w:val="4"/>
            <w:tcBorders>
              <w:left w:val="nil"/>
              <w:right w:val="nil"/>
            </w:tcBorders>
          </w:tcPr>
          <w:p w:rsidR="00606C57" w:rsidRDefault="00606C57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  <w:p w:rsidR="000F1030" w:rsidRPr="000F1030" w:rsidRDefault="000F1030" w:rsidP="000F1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606C57" w:rsidRPr="000F1030" w:rsidTr="000F1030">
        <w:tc>
          <w:tcPr>
            <w:tcW w:w="13176" w:type="dxa"/>
            <w:gridSpan w:val="4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2022-2023</w:t>
            </w:r>
          </w:p>
        </w:tc>
      </w:tr>
      <w:tr w:rsidR="00606C57" w:rsidRPr="000F1030" w:rsidTr="000F1030">
        <w:tc>
          <w:tcPr>
            <w:tcW w:w="959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student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Titlul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lucrării</w:t>
            </w:r>
            <w:proofErr w:type="spellEnd"/>
          </w:p>
        </w:tc>
        <w:tc>
          <w:tcPr>
            <w:tcW w:w="3145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coordonatorului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științific</w:t>
            </w:r>
            <w:proofErr w:type="spellEnd"/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Balázs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Emőke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Regionalitate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localism –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regiunea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Partium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006C2B"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Oradea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opera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Tabéry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Géza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Regionalitás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lokalitás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Partium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Nagyvárad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Tabéry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Géza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műveiben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externe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6C5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Erni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Szakács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Szilárd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refugiațiilor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mass-media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britanică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Preentation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Refugees in the British Mass-media</w:t>
            </w:r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06C5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bookmarkStart w:id="1" w:name="_GoBack"/>
            <w:bookmarkEnd w:id="1"/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 I.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Henrieta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-Viola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Traducerea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textelor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publicitare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/Das Übersetzen von Werbetexten</w:t>
            </w:r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  <w:p w:rsidR="0037529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F</w:t>
            </w:r>
            <w:r w:rsidR="00375297"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irme de </w:t>
            </w:r>
            <w:proofErr w:type="spellStart"/>
            <w:r w:rsidR="00375297"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publicitate</w:t>
            </w:r>
            <w:proofErr w:type="spellEnd"/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Orosz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Timea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-Gabriella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Farkas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István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regizorul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uitat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Delimitarea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istorică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activității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sale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teatrale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Oradea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Farkas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István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az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elfeledett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rendező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nagyváradi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munkásságának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szinháztörténeti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behatárolása</w:t>
            </w:r>
            <w:proofErr w:type="spellEnd"/>
          </w:p>
        </w:tc>
        <w:tc>
          <w:tcPr>
            <w:tcW w:w="3145" w:type="dxa"/>
            <w:vAlign w:val="center"/>
          </w:tcPr>
          <w:p w:rsidR="00606C57" w:rsidRPr="000F1030" w:rsidRDefault="00375297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="00006C2B"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atrul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Szigligeti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Oradea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Tabi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Boglárka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identității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comunitățiilor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șvabi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Dunăreni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județul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celor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reîntorși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teritoriile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germane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Szatmár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megyében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élő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német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nyelvterületekre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visszatelepült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dunai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sváb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közösségek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kulturális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identitásainak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vizsgálata</w:t>
            </w:r>
            <w:proofErr w:type="spellEnd"/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externe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6C5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Wachter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–Laura-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Sabriena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Patrimoniul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cultural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cultivarea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tradițiilordinperspectiva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legendelor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cetățiilor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secuiești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 xml:space="preserve">Kulturerbe und brauchtumspflege anhand von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Szakler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-burglegenden</w:t>
            </w:r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media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externe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de-AT"/>
              </w:rPr>
              <w:t>Reformate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</w:p>
          <w:p w:rsidR="00606C5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</w:tbl>
    <w:p w:rsidR="00606C57" w:rsidRDefault="00606C57" w:rsidP="000F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0F1030" w:rsidRPr="000F1030" w:rsidRDefault="000F1030" w:rsidP="000F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Style w:val="a2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2268"/>
        <w:gridCol w:w="6804"/>
        <w:gridCol w:w="3145"/>
      </w:tblGrid>
      <w:tr w:rsidR="00606C57" w:rsidRPr="000F1030" w:rsidTr="000F1030">
        <w:tc>
          <w:tcPr>
            <w:tcW w:w="13176" w:type="dxa"/>
            <w:gridSpan w:val="4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2023-2024</w:t>
            </w:r>
          </w:p>
        </w:tc>
      </w:tr>
      <w:tr w:rsidR="00606C57" w:rsidRPr="000F1030" w:rsidTr="000F1030">
        <w:tc>
          <w:tcPr>
            <w:tcW w:w="959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student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Titlul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lucrării</w:t>
            </w:r>
            <w:proofErr w:type="spellEnd"/>
          </w:p>
        </w:tc>
        <w:tc>
          <w:tcPr>
            <w:tcW w:w="3145" w:type="dxa"/>
            <w:shd w:val="clear" w:color="auto" w:fill="D9D9D9" w:themeFill="background1" w:themeFillShade="D9"/>
          </w:tcPr>
          <w:p w:rsidR="00606C57" w:rsidRPr="000F1030" w:rsidRDefault="00C55B20" w:rsidP="000F1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prenumele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coordonatorului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științific</w:t>
            </w:r>
            <w:proofErr w:type="spellEnd"/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Barna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Ș. Anna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Cercetarea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problematicii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identității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etnice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mediu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multicultural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Influența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reciprocă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culturiilor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maghiară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română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ucraineană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rromă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ecuația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păstrării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identității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naționale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Az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etnikai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identitás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kérdésének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kutatása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multikulturális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közegben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Magyar,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román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ukrán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cigány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kultúrák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egymásra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hatása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nemzeti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identitás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megőrzésének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problematikája</w:t>
            </w:r>
            <w:proofErr w:type="spellEnd"/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Departamentul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externe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Eparhiei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Reformate</w:t>
            </w: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7529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Autorități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locale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Fazekas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F.-I.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Mátyás-Ferenc</w:t>
            </w:r>
            <w:proofErr w:type="spellEnd"/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Umbrele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trecutului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reprezentări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cinematografice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perioadei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comuniste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ungaria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múlt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árnyéka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vásznon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magyar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kommunista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időszak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filmábrázolásai</w:t>
            </w:r>
            <w:proofErr w:type="spellEnd"/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06C57" w:rsidRPr="000F1030" w:rsidRDefault="00006C2B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culturale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</w:tc>
      </w:tr>
      <w:tr w:rsidR="00606C57" w:rsidRPr="000F1030" w:rsidTr="000F1030">
        <w:tc>
          <w:tcPr>
            <w:tcW w:w="959" w:type="dxa"/>
            <w:vAlign w:val="center"/>
          </w:tcPr>
          <w:p w:rsidR="00606C57" w:rsidRPr="000F1030" w:rsidRDefault="00606C57" w:rsidP="000F10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Szakács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A.-L.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Dávid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-Attila</w:t>
            </w:r>
          </w:p>
        </w:tc>
        <w:tc>
          <w:tcPr>
            <w:tcW w:w="6804" w:type="dxa"/>
            <w:vAlign w:val="center"/>
          </w:tcPr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Diferențe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exprimare</w:t>
            </w:r>
            <w:proofErr w:type="spellEnd"/>
            <w:proofErr w:type="gram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sportivă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între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subtitrarea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originală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engleză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subtitrarea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maghiară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dublajul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maghiară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Rocky, Rush </w:t>
            </w:r>
            <w:proofErr w:type="spellStart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Remember the Titans/Sports expression differences between original English, Hungarian</w:t>
            </w:r>
          </w:p>
          <w:p w:rsidR="00606C57" w:rsidRPr="000F1030" w:rsidRDefault="00C55B20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30">
              <w:rPr>
                <w:rFonts w:ascii="Times New Roman" w:eastAsia="Times New Roman" w:hAnsi="Times New Roman" w:cs="Times New Roman"/>
                <w:sz w:val="24"/>
                <w:szCs w:val="24"/>
              </w:rPr>
              <w:t>subtitles and Hungarian dubbing in Rocky, Rush and Remember the Titans</w:t>
            </w:r>
          </w:p>
        </w:tc>
        <w:tc>
          <w:tcPr>
            <w:tcW w:w="3145" w:type="dxa"/>
            <w:vAlign w:val="center"/>
          </w:tcPr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media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VideoVil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SRL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06C2B" w:rsidRPr="000F1030" w:rsidRDefault="00006C2B" w:rsidP="000F10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Asociații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culturale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Asociația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Hangja</w:t>
            </w:r>
            <w:proofErr w:type="spellEnd"/>
            <w:r w:rsidRPr="000F1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06C57" w:rsidRPr="000F1030" w:rsidRDefault="00606C57" w:rsidP="000F1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6C57" w:rsidRPr="000F1030" w:rsidRDefault="00606C57" w:rsidP="000F1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06C57" w:rsidRPr="000F1030">
      <w:pgSz w:w="15840" w:h="12240" w:orient="landscape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A07FB"/>
    <w:multiLevelType w:val="multilevel"/>
    <w:tmpl w:val="9BB637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67CA0"/>
    <w:multiLevelType w:val="multilevel"/>
    <w:tmpl w:val="C5B65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15B02"/>
    <w:multiLevelType w:val="multilevel"/>
    <w:tmpl w:val="4CF00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627BF"/>
    <w:multiLevelType w:val="multilevel"/>
    <w:tmpl w:val="F24CE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30EF3"/>
    <w:multiLevelType w:val="multilevel"/>
    <w:tmpl w:val="8C3EC0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606C57"/>
    <w:rsid w:val="00006C2B"/>
    <w:rsid w:val="000576A3"/>
    <w:rsid w:val="000F1030"/>
    <w:rsid w:val="00375297"/>
    <w:rsid w:val="004C787F"/>
    <w:rsid w:val="005B31B3"/>
    <w:rsid w:val="00606C57"/>
    <w:rsid w:val="007B2FFD"/>
    <w:rsid w:val="00927A14"/>
    <w:rsid w:val="00A00320"/>
    <w:rsid w:val="00A25AA1"/>
    <w:rsid w:val="00C55B20"/>
    <w:rsid w:val="00F8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5044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basedOn w:val="Norml"/>
    <w:uiPriority w:val="34"/>
    <w:qFormat/>
    <w:rsid w:val="00B257DE"/>
    <w:pPr>
      <w:ind w:left="720"/>
      <w:contextualSpacing/>
    </w:pPr>
  </w:style>
  <w:style w:type="table" w:styleId="Rcsostblzat">
    <w:name w:val="Table Grid"/>
    <w:basedOn w:val="Normltblzat"/>
    <w:uiPriority w:val="59"/>
    <w:rsid w:val="00245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Bekezdsalapbettpusa"/>
    <w:rsid w:val="00245044"/>
  </w:style>
  <w:style w:type="paragraph" w:styleId="Buborkszveg">
    <w:name w:val="Balloon Text"/>
    <w:basedOn w:val="Norml"/>
    <w:link w:val="BuborkszvegChar"/>
    <w:uiPriority w:val="99"/>
    <w:semiHidden/>
    <w:unhideWhenUsed/>
    <w:rsid w:val="0024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5044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ltblzat"/>
    <w:pPr>
      <w:spacing w:after="0" w:line="240" w:lineRule="auto"/>
    </w:pPr>
    <w:tblPr>
      <w:tblStyleRowBandSize w:val="1"/>
      <w:tblStyleColBandSize w:val="1"/>
    </w:tblPr>
  </w:style>
  <w:style w:type="paragraph" w:styleId="NormlWeb">
    <w:name w:val="Normal (Web)"/>
    <w:basedOn w:val="Norml"/>
    <w:uiPriority w:val="99"/>
    <w:unhideWhenUsed/>
    <w:rsid w:val="00375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5044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basedOn w:val="Norml"/>
    <w:uiPriority w:val="34"/>
    <w:qFormat/>
    <w:rsid w:val="00B257DE"/>
    <w:pPr>
      <w:ind w:left="720"/>
      <w:contextualSpacing/>
    </w:pPr>
  </w:style>
  <w:style w:type="table" w:styleId="Rcsostblzat">
    <w:name w:val="Table Grid"/>
    <w:basedOn w:val="Normltblzat"/>
    <w:uiPriority w:val="59"/>
    <w:rsid w:val="00245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Bekezdsalapbettpusa"/>
    <w:rsid w:val="00245044"/>
  </w:style>
  <w:style w:type="paragraph" w:styleId="Buborkszveg">
    <w:name w:val="Balloon Text"/>
    <w:basedOn w:val="Norml"/>
    <w:link w:val="BuborkszvegChar"/>
    <w:uiPriority w:val="99"/>
    <w:semiHidden/>
    <w:unhideWhenUsed/>
    <w:rsid w:val="0024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5044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ltblzat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ltblzat"/>
    <w:pPr>
      <w:spacing w:after="0" w:line="240" w:lineRule="auto"/>
    </w:pPr>
    <w:tblPr>
      <w:tblStyleRowBandSize w:val="1"/>
      <w:tblStyleColBandSize w:val="1"/>
    </w:tblPr>
  </w:style>
  <w:style w:type="paragraph" w:styleId="NormlWeb">
    <w:name w:val="Normal (Web)"/>
    <w:basedOn w:val="Norml"/>
    <w:uiPriority w:val="99"/>
    <w:unhideWhenUsed/>
    <w:rsid w:val="00375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aJaIp+1o/EIo6RjIFBNzzULlcA==">CgMxLjAyCGguZ2pkZ3hzOAByITFrem5adkJMNHpXdW01bFltZmNvWXJUZTJDQzlHOHhOMQ==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1162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János Szabolcs</cp:lastModifiedBy>
  <cp:revision>2</cp:revision>
  <dcterms:created xsi:type="dcterms:W3CDTF">2024-12-09T10:04:00Z</dcterms:created>
  <dcterms:modified xsi:type="dcterms:W3CDTF">2024-12-09T10:04:00Z</dcterms:modified>
</cp:coreProperties>
</file>